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98" w:rsidRDefault="00974A98" w:rsidP="00974A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DIOCESI DI AVERSA</w:t>
      </w:r>
    </w:p>
    <w:p w:rsidR="00974A98" w:rsidRPr="00B96494" w:rsidRDefault="003C2F32" w:rsidP="00B96494">
      <w:pPr>
        <w:jc w:val="center"/>
        <w:rPr>
          <w:b/>
          <w:sz w:val="32"/>
          <w:szCs w:val="32"/>
        </w:rPr>
      </w:pPr>
      <w:r w:rsidRPr="003953E2">
        <w:rPr>
          <w:b/>
          <w:sz w:val="32"/>
          <w:szCs w:val="32"/>
        </w:rPr>
        <w:t>S</w:t>
      </w:r>
      <w:r w:rsidR="003953E2">
        <w:rPr>
          <w:b/>
          <w:sz w:val="32"/>
          <w:szCs w:val="32"/>
        </w:rPr>
        <w:t>egreteria Generale del Convegno</w:t>
      </w:r>
      <w:r w:rsidR="008A5F38">
        <w:rPr>
          <w:b/>
          <w:sz w:val="32"/>
          <w:szCs w:val="32"/>
        </w:rPr>
        <w:t xml:space="preserve"> Diocesano</w:t>
      </w:r>
    </w:p>
    <w:p w:rsidR="00B96494" w:rsidRPr="00B96494" w:rsidRDefault="00B96494" w:rsidP="00B96494">
      <w:pPr>
        <w:spacing w:after="0" w:line="240" w:lineRule="auto"/>
        <w:ind w:firstLine="5245"/>
        <w:rPr>
          <w:rFonts w:ascii="Times New Roman" w:eastAsia="Times New Roman" w:hAnsi="Times New Roman" w:cs="Times New Roman"/>
          <w:lang w:bidi="en-US"/>
        </w:rPr>
      </w:pPr>
      <w:r w:rsidRPr="00B9649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Ai </w:t>
      </w:r>
      <w:proofErr w:type="spellStart"/>
      <w:r w:rsidRPr="00B96494">
        <w:rPr>
          <w:rFonts w:ascii="Times New Roman" w:eastAsia="Times New Roman" w:hAnsi="Times New Roman" w:cs="Times New Roman"/>
          <w:sz w:val="24"/>
          <w:szCs w:val="24"/>
          <w:lang w:bidi="en-US"/>
        </w:rPr>
        <w:t>Rev.di</w:t>
      </w:r>
      <w:proofErr w:type="spellEnd"/>
      <w:r w:rsidRPr="00B9649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Sacerdoti e Diaconi</w:t>
      </w:r>
      <w:r w:rsidRPr="00B96494">
        <w:rPr>
          <w:rFonts w:ascii="Times New Roman" w:eastAsia="Times New Roman" w:hAnsi="Times New Roman" w:cs="Times New Roman"/>
          <w:lang w:bidi="en-US"/>
        </w:rPr>
        <w:t>,</w:t>
      </w:r>
    </w:p>
    <w:p w:rsidR="00B96494" w:rsidRPr="00B96494" w:rsidRDefault="00B96494" w:rsidP="00B9649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it-IT" w:bidi="en-US"/>
        </w:rPr>
      </w:pPr>
      <w:r w:rsidRPr="00B96494">
        <w:rPr>
          <w:rFonts w:ascii="Times New Roman" w:eastAsia="Times New Roman" w:hAnsi="Times New Roman" w:cs="Times New Roman"/>
          <w:sz w:val="24"/>
          <w:szCs w:val="24"/>
          <w:lang w:eastAsia="it-IT" w:bidi="en-US"/>
        </w:rPr>
        <w:t>Ai Religiosi e Religiose,</w:t>
      </w:r>
    </w:p>
    <w:p w:rsidR="00B96494" w:rsidRPr="00B96494" w:rsidRDefault="00B96494" w:rsidP="00B9649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it-IT" w:bidi="en-US"/>
        </w:rPr>
      </w:pPr>
      <w:r w:rsidRPr="00B96494">
        <w:rPr>
          <w:rFonts w:ascii="Times New Roman" w:eastAsia="Times New Roman" w:hAnsi="Times New Roman" w:cs="Times New Roman"/>
          <w:sz w:val="24"/>
          <w:szCs w:val="24"/>
          <w:lang w:eastAsia="it-IT" w:bidi="en-US"/>
        </w:rPr>
        <w:t xml:space="preserve">Ai membri di Associazioni, </w:t>
      </w:r>
    </w:p>
    <w:p w:rsidR="00B96494" w:rsidRPr="00B96494" w:rsidRDefault="00B96494" w:rsidP="00B9649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it-IT" w:bidi="en-US"/>
        </w:rPr>
      </w:pPr>
      <w:r w:rsidRPr="00B96494">
        <w:rPr>
          <w:rFonts w:ascii="Times New Roman" w:eastAsia="Times New Roman" w:hAnsi="Times New Roman" w:cs="Times New Roman"/>
          <w:sz w:val="24"/>
          <w:szCs w:val="24"/>
          <w:lang w:eastAsia="it-IT" w:bidi="en-US"/>
        </w:rPr>
        <w:t xml:space="preserve">     Movimenti e gruppi ecclesiali,</w:t>
      </w:r>
    </w:p>
    <w:p w:rsidR="00B96494" w:rsidRPr="00B96494" w:rsidRDefault="00B96494" w:rsidP="00B9649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it-IT" w:bidi="en-US"/>
        </w:rPr>
      </w:pPr>
      <w:r w:rsidRPr="00B96494">
        <w:rPr>
          <w:rFonts w:ascii="Times New Roman" w:eastAsia="Times New Roman" w:hAnsi="Times New Roman" w:cs="Times New Roman"/>
          <w:sz w:val="24"/>
          <w:szCs w:val="24"/>
          <w:lang w:eastAsia="it-IT" w:bidi="en-US"/>
        </w:rPr>
        <w:t>Ai Catechisti,</w:t>
      </w:r>
    </w:p>
    <w:p w:rsidR="00B96494" w:rsidRPr="00B96494" w:rsidRDefault="00B96494" w:rsidP="00B9649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it-IT" w:bidi="en-US"/>
        </w:rPr>
      </w:pPr>
      <w:r w:rsidRPr="00B96494">
        <w:rPr>
          <w:rFonts w:ascii="Times New Roman" w:eastAsia="Times New Roman" w:hAnsi="Times New Roman" w:cs="Times New Roman"/>
          <w:sz w:val="24"/>
          <w:szCs w:val="24"/>
          <w:lang w:eastAsia="it-IT" w:bidi="en-US"/>
        </w:rPr>
        <w:t>Agli Insegnanti di Religione Cattolica,</w:t>
      </w:r>
    </w:p>
    <w:p w:rsidR="00B96494" w:rsidRPr="00B96494" w:rsidRDefault="00B96494" w:rsidP="00B96494">
      <w:pPr>
        <w:spacing w:after="0" w:line="240" w:lineRule="auto"/>
        <w:ind w:firstLine="5245"/>
        <w:rPr>
          <w:rFonts w:ascii="(Tipo di carattere testo asiati" w:eastAsia="Times New Roman" w:hAnsi="(Tipo di carattere testo asiati" w:cs="Times New Roman"/>
          <w:sz w:val="24"/>
          <w:szCs w:val="24"/>
          <w:lang w:bidi="en-US"/>
        </w:rPr>
      </w:pPr>
      <w:r w:rsidRPr="00B96494">
        <w:rPr>
          <w:rFonts w:ascii="Times New Roman" w:eastAsia="Times New Roman" w:hAnsi="Times New Roman" w:cs="Times New Roman"/>
          <w:sz w:val="24"/>
          <w:szCs w:val="24"/>
          <w:lang w:eastAsia="it-IT" w:bidi="en-US"/>
        </w:rPr>
        <w:t xml:space="preserve">Agli Operatori </w:t>
      </w:r>
      <w:r w:rsidRPr="00B96494">
        <w:rPr>
          <w:rFonts w:ascii="(Tipo di carattere testo asiati" w:eastAsia="Times New Roman" w:hAnsi="(Tipo di carattere testo asiati" w:cs="Times New Roman"/>
          <w:sz w:val="24"/>
          <w:szCs w:val="24"/>
          <w:lang w:bidi="en-US"/>
        </w:rPr>
        <w:t>pastorali e della carità,</w:t>
      </w:r>
    </w:p>
    <w:p w:rsidR="00B96494" w:rsidRPr="00B96494" w:rsidRDefault="00B96494" w:rsidP="00B9649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it-IT" w:bidi="en-US"/>
        </w:rPr>
      </w:pPr>
      <w:r w:rsidRPr="00B96494">
        <w:rPr>
          <w:rFonts w:ascii="Times New Roman" w:eastAsia="Times New Roman" w:hAnsi="Times New Roman" w:cs="Times New Roman"/>
          <w:sz w:val="24"/>
          <w:szCs w:val="24"/>
          <w:lang w:eastAsia="it-IT" w:bidi="en-US"/>
        </w:rPr>
        <w:t>A</w:t>
      </w:r>
      <w:r w:rsidRPr="00B96494">
        <w:rPr>
          <w:rFonts w:ascii="(Tipo di carattere testo asiati" w:eastAsia="Times New Roman" w:hAnsi="(Tipo di carattere testo asiati" w:cs="Times New Roman"/>
          <w:sz w:val="24"/>
          <w:szCs w:val="24"/>
          <w:lang w:bidi="en-US"/>
        </w:rPr>
        <w:t>lle Confraternite</w:t>
      </w:r>
    </w:p>
    <w:p w:rsidR="00B96494" w:rsidRPr="00B96494" w:rsidRDefault="00B96494" w:rsidP="00B9649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it-IT" w:bidi="en-US"/>
        </w:rPr>
      </w:pPr>
      <w:r w:rsidRPr="00B96494">
        <w:rPr>
          <w:rFonts w:ascii="Times New Roman" w:eastAsia="Times New Roman" w:hAnsi="Times New Roman" w:cs="Times New Roman"/>
          <w:sz w:val="24"/>
          <w:szCs w:val="24"/>
          <w:lang w:eastAsia="it-IT" w:bidi="en-US"/>
        </w:rPr>
        <w:t>Ai Comitati Feste patronali</w:t>
      </w:r>
    </w:p>
    <w:p w:rsidR="00B96494" w:rsidRPr="00B96494" w:rsidRDefault="00B96494" w:rsidP="00B96494">
      <w:pPr>
        <w:spacing w:after="0" w:line="240" w:lineRule="auto"/>
        <w:ind w:firstLine="5245"/>
        <w:rPr>
          <w:rFonts w:ascii="Times New Roman" w:eastAsia="Times New Roman" w:hAnsi="Times New Roman" w:cs="Times New Roman"/>
          <w:b/>
          <w:sz w:val="24"/>
          <w:szCs w:val="24"/>
          <w:lang w:eastAsia="it-IT" w:bidi="en-US"/>
        </w:rPr>
      </w:pPr>
      <w:r w:rsidRPr="00B96494">
        <w:rPr>
          <w:rFonts w:ascii="Times New Roman" w:eastAsia="Times New Roman" w:hAnsi="Times New Roman" w:cs="Times New Roman"/>
          <w:b/>
          <w:sz w:val="24"/>
          <w:szCs w:val="24"/>
          <w:lang w:eastAsia="it-IT" w:bidi="en-US"/>
        </w:rPr>
        <w:t>Loro sedi</w:t>
      </w:r>
    </w:p>
    <w:p w:rsidR="00942551" w:rsidRDefault="00942551" w:rsidP="00942551">
      <w:pPr>
        <w:rPr>
          <w:b/>
          <w:sz w:val="28"/>
          <w:szCs w:val="28"/>
        </w:rPr>
      </w:pPr>
    </w:p>
    <w:p w:rsidR="003C2F32" w:rsidRPr="009D1818" w:rsidRDefault="00942551" w:rsidP="009D1818">
      <w:pPr>
        <w:rPr>
          <w:b/>
          <w:sz w:val="28"/>
          <w:szCs w:val="28"/>
        </w:rPr>
      </w:pPr>
      <w:r w:rsidRPr="008773F1">
        <w:rPr>
          <w:b/>
          <w:sz w:val="28"/>
          <w:szCs w:val="28"/>
        </w:rPr>
        <w:t>Indicazioni pra</w:t>
      </w:r>
      <w:r>
        <w:rPr>
          <w:b/>
          <w:sz w:val="28"/>
          <w:szCs w:val="28"/>
        </w:rPr>
        <w:t xml:space="preserve">tiche per vivere in chiave sinodale il nostro  convegno </w:t>
      </w:r>
      <w:r w:rsidRPr="008773F1">
        <w:rPr>
          <w:b/>
          <w:sz w:val="28"/>
          <w:szCs w:val="28"/>
        </w:rPr>
        <w:t>.</w:t>
      </w:r>
    </w:p>
    <w:p w:rsidR="00462ED3" w:rsidRPr="009D1818" w:rsidRDefault="00B96494" w:rsidP="00D17001">
      <w:pPr>
        <w:ind w:firstLine="708"/>
        <w:jc w:val="both"/>
        <w:rPr>
          <w:sz w:val="26"/>
          <w:szCs w:val="26"/>
        </w:rPr>
      </w:pPr>
      <w:r w:rsidRPr="009D1818">
        <w:rPr>
          <w:sz w:val="26"/>
          <w:szCs w:val="26"/>
        </w:rPr>
        <w:t>I</w:t>
      </w:r>
      <w:r w:rsidR="00D65932" w:rsidRPr="009D1818">
        <w:rPr>
          <w:sz w:val="26"/>
          <w:szCs w:val="26"/>
        </w:rPr>
        <w:t>l  convegno di quest’anno</w:t>
      </w:r>
      <w:r w:rsidR="007A151F" w:rsidRPr="009D1818">
        <w:rPr>
          <w:sz w:val="26"/>
          <w:szCs w:val="26"/>
        </w:rPr>
        <w:t>,</w:t>
      </w:r>
      <w:r w:rsidR="00D65932" w:rsidRPr="009D1818">
        <w:rPr>
          <w:sz w:val="26"/>
          <w:szCs w:val="26"/>
        </w:rPr>
        <w:t xml:space="preserve"> cosi come articolato nella tematica</w:t>
      </w:r>
      <w:r w:rsidR="006C26F3" w:rsidRPr="009D1818">
        <w:rPr>
          <w:sz w:val="26"/>
          <w:szCs w:val="26"/>
        </w:rPr>
        <w:t>, “</w:t>
      </w:r>
      <w:r w:rsidR="006C26F3" w:rsidRPr="009D1818">
        <w:rPr>
          <w:i/>
          <w:sz w:val="26"/>
          <w:szCs w:val="26"/>
        </w:rPr>
        <w:t>Una generazione narra all’altra</w:t>
      </w:r>
      <w:r w:rsidR="006C26F3" w:rsidRPr="009D1818">
        <w:rPr>
          <w:sz w:val="26"/>
          <w:szCs w:val="26"/>
        </w:rPr>
        <w:t>”,</w:t>
      </w:r>
      <w:r w:rsidR="00D65932" w:rsidRPr="009D1818">
        <w:rPr>
          <w:sz w:val="26"/>
          <w:szCs w:val="26"/>
        </w:rPr>
        <w:t xml:space="preserve"> ci aiuta</w:t>
      </w:r>
      <w:r w:rsidR="00462ED3" w:rsidRPr="009D1818">
        <w:rPr>
          <w:sz w:val="26"/>
          <w:szCs w:val="26"/>
        </w:rPr>
        <w:t xml:space="preserve"> a prendere coscienza di alcu</w:t>
      </w:r>
      <w:r w:rsidR="00B12BC9" w:rsidRPr="009D1818">
        <w:rPr>
          <w:sz w:val="26"/>
          <w:szCs w:val="26"/>
        </w:rPr>
        <w:t xml:space="preserve">ni temi e sollecitazioni che </w:t>
      </w:r>
      <w:r w:rsidR="00462ED3" w:rsidRPr="009D1818">
        <w:rPr>
          <w:sz w:val="26"/>
          <w:szCs w:val="26"/>
        </w:rPr>
        <w:t>sono</w:t>
      </w:r>
      <w:r w:rsidR="00520631" w:rsidRPr="009D1818">
        <w:rPr>
          <w:sz w:val="26"/>
          <w:szCs w:val="26"/>
        </w:rPr>
        <w:t xml:space="preserve"> i frutti del</w:t>
      </w:r>
      <w:r w:rsidR="00462ED3" w:rsidRPr="009D1818">
        <w:rPr>
          <w:sz w:val="26"/>
          <w:szCs w:val="26"/>
        </w:rPr>
        <w:t xml:space="preserve"> cammino</w:t>
      </w:r>
      <w:r w:rsidR="00B12BC9" w:rsidRPr="009D1818">
        <w:rPr>
          <w:sz w:val="26"/>
          <w:szCs w:val="26"/>
        </w:rPr>
        <w:t xml:space="preserve"> fatto </w:t>
      </w:r>
      <w:r w:rsidR="00462ED3" w:rsidRPr="009D1818">
        <w:rPr>
          <w:sz w:val="26"/>
          <w:szCs w:val="26"/>
        </w:rPr>
        <w:t xml:space="preserve"> insieme, ma anche</w:t>
      </w:r>
      <w:r w:rsidR="00942551" w:rsidRPr="009D1818">
        <w:rPr>
          <w:sz w:val="26"/>
          <w:szCs w:val="26"/>
        </w:rPr>
        <w:t xml:space="preserve"> a porre </w:t>
      </w:r>
      <w:r w:rsidR="00520631" w:rsidRPr="009D1818">
        <w:rPr>
          <w:sz w:val="26"/>
          <w:szCs w:val="26"/>
        </w:rPr>
        <w:t xml:space="preserve"> attenzione alle nuove sfide che il magistero di P</w:t>
      </w:r>
      <w:r w:rsidR="00462ED3" w:rsidRPr="009D1818">
        <w:rPr>
          <w:sz w:val="26"/>
          <w:szCs w:val="26"/>
        </w:rPr>
        <w:t xml:space="preserve">apa Francesco e i cambiamenti nelle nostre società ci trasmettono. </w:t>
      </w:r>
    </w:p>
    <w:p w:rsidR="000B74E2" w:rsidRPr="009D1818" w:rsidRDefault="000B74E2" w:rsidP="00D17001">
      <w:pPr>
        <w:ind w:firstLine="708"/>
        <w:jc w:val="both"/>
        <w:rPr>
          <w:sz w:val="26"/>
          <w:szCs w:val="26"/>
        </w:rPr>
      </w:pPr>
      <w:r w:rsidRPr="009D1818">
        <w:rPr>
          <w:sz w:val="26"/>
          <w:szCs w:val="26"/>
        </w:rPr>
        <w:t xml:space="preserve">Il senso di tutto è nel fatto che </w:t>
      </w:r>
      <w:r w:rsidR="00B84A93" w:rsidRPr="009D1818">
        <w:rPr>
          <w:sz w:val="26"/>
          <w:szCs w:val="26"/>
        </w:rPr>
        <w:t xml:space="preserve">nel popolo di Dio </w:t>
      </w:r>
      <w:r w:rsidRPr="009D1818">
        <w:rPr>
          <w:sz w:val="26"/>
          <w:szCs w:val="26"/>
        </w:rPr>
        <w:t xml:space="preserve">la continuità non è </w:t>
      </w:r>
      <w:r w:rsidR="00B84A93" w:rsidRPr="009D1818">
        <w:rPr>
          <w:sz w:val="26"/>
          <w:szCs w:val="26"/>
        </w:rPr>
        <w:t xml:space="preserve">di tipo </w:t>
      </w:r>
      <w:r w:rsidRPr="009D1818">
        <w:rPr>
          <w:sz w:val="26"/>
          <w:szCs w:val="26"/>
        </w:rPr>
        <w:t>unicam</w:t>
      </w:r>
      <w:r w:rsidR="00D96132" w:rsidRPr="009D1818">
        <w:rPr>
          <w:sz w:val="26"/>
          <w:szCs w:val="26"/>
        </w:rPr>
        <w:t>ente biologica e di generazione,</w:t>
      </w:r>
      <w:r w:rsidRPr="009D1818">
        <w:rPr>
          <w:sz w:val="26"/>
          <w:szCs w:val="26"/>
        </w:rPr>
        <w:t xml:space="preserve"> è piuttosto una continuità di narrazione</w:t>
      </w:r>
      <w:r w:rsidR="00B84A93" w:rsidRPr="009D1818">
        <w:rPr>
          <w:sz w:val="26"/>
          <w:szCs w:val="26"/>
        </w:rPr>
        <w:t xml:space="preserve"> dell’opera di Dio</w:t>
      </w:r>
      <w:r w:rsidRPr="009D1818">
        <w:rPr>
          <w:sz w:val="26"/>
          <w:szCs w:val="26"/>
        </w:rPr>
        <w:t xml:space="preserve"> da par</w:t>
      </w:r>
      <w:r w:rsidR="00D96132" w:rsidRPr="009D1818">
        <w:rPr>
          <w:sz w:val="26"/>
          <w:szCs w:val="26"/>
        </w:rPr>
        <w:t>te della generazione più adulta ch</w:t>
      </w:r>
      <w:r w:rsidRPr="009D1818">
        <w:rPr>
          <w:sz w:val="26"/>
          <w:szCs w:val="26"/>
        </w:rPr>
        <w:t xml:space="preserve">e </w:t>
      </w:r>
      <w:r w:rsidR="00D96132" w:rsidRPr="009D1818">
        <w:rPr>
          <w:sz w:val="26"/>
          <w:szCs w:val="26"/>
        </w:rPr>
        <w:t xml:space="preserve">incontra </w:t>
      </w:r>
      <w:r w:rsidRPr="009D1818">
        <w:rPr>
          <w:sz w:val="26"/>
          <w:szCs w:val="26"/>
        </w:rPr>
        <w:t xml:space="preserve"> </w:t>
      </w:r>
      <w:r w:rsidR="00D96132" w:rsidRPr="009D1818">
        <w:rPr>
          <w:sz w:val="26"/>
          <w:szCs w:val="26"/>
        </w:rPr>
        <w:t>l’ascolto di quella più giovane</w:t>
      </w:r>
      <w:r w:rsidRPr="009D1818">
        <w:rPr>
          <w:sz w:val="26"/>
          <w:szCs w:val="26"/>
        </w:rPr>
        <w:t>. È continuità di fede!</w:t>
      </w:r>
    </w:p>
    <w:p w:rsidR="00462ED3" w:rsidRPr="009D1818" w:rsidRDefault="00D96132" w:rsidP="005B1524">
      <w:pPr>
        <w:ind w:firstLine="708"/>
        <w:jc w:val="both"/>
        <w:rPr>
          <w:sz w:val="26"/>
          <w:szCs w:val="26"/>
        </w:rPr>
      </w:pPr>
      <w:r w:rsidRPr="009D1818">
        <w:rPr>
          <w:sz w:val="26"/>
          <w:szCs w:val="26"/>
        </w:rPr>
        <w:t>L</w:t>
      </w:r>
      <w:r w:rsidR="00462ED3" w:rsidRPr="009D1818">
        <w:rPr>
          <w:sz w:val="26"/>
          <w:szCs w:val="26"/>
        </w:rPr>
        <w:t>o stile sinodale</w:t>
      </w:r>
      <w:r w:rsidR="00F52A03" w:rsidRPr="009D1818">
        <w:rPr>
          <w:sz w:val="26"/>
          <w:szCs w:val="26"/>
        </w:rPr>
        <w:t xml:space="preserve"> di cui rivestiamo il nostro convegno </w:t>
      </w:r>
      <w:r w:rsidR="00462ED3" w:rsidRPr="009D1818">
        <w:rPr>
          <w:sz w:val="26"/>
          <w:szCs w:val="26"/>
        </w:rPr>
        <w:t xml:space="preserve"> è la chiave di volta per declinare, oggi, la natura </w:t>
      </w:r>
      <w:proofErr w:type="spellStart"/>
      <w:r w:rsidR="00462ED3" w:rsidRPr="009D1818">
        <w:rPr>
          <w:sz w:val="26"/>
          <w:szCs w:val="26"/>
        </w:rPr>
        <w:t>comu</w:t>
      </w:r>
      <w:r w:rsidRPr="009D1818">
        <w:rPr>
          <w:sz w:val="26"/>
          <w:szCs w:val="26"/>
        </w:rPr>
        <w:t>nionale</w:t>
      </w:r>
      <w:proofErr w:type="spellEnd"/>
      <w:r w:rsidRPr="009D1818">
        <w:rPr>
          <w:sz w:val="26"/>
          <w:szCs w:val="26"/>
        </w:rPr>
        <w:t xml:space="preserve"> della Chiesa. L</w:t>
      </w:r>
      <w:r w:rsidR="00462ED3" w:rsidRPr="009D1818">
        <w:rPr>
          <w:sz w:val="26"/>
          <w:szCs w:val="26"/>
        </w:rPr>
        <w:t xml:space="preserve">a </w:t>
      </w:r>
      <w:r w:rsidR="006C26F3" w:rsidRPr="009D1818">
        <w:rPr>
          <w:sz w:val="26"/>
          <w:szCs w:val="26"/>
        </w:rPr>
        <w:t>modalità sinodale del convegno</w:t>
      </w:r>
      <w:r w:rsidR="00462ED3" w:rsidRPr="009D1818">
        <w:rPr>
          <w:sz w:val="26"/>
          <w:szCs w:val="26"/>
        </w:rPr>
        <w:t xml:space="preserve"> ha il sapore di quanto è stato proposto dal Papa a Firenze in occasione del Convegno Nazionale sul Nuovo Umanesimo: percorrere e progettare insieme un cammino condiviso di Chiesa.</w:t>
      </w:r>
    </w:p>
    <w:p w:rsidR="00E95633" w:rsidRPr="009D1818" w:rsidRDefault="00462ED3" w:rsidP="005B1524">
      <w:pPr>
        <w:ind w:firstLine="708"/>
        <w:jc w:val="both"/>
        <w:rPr>
          <w:sz w:val="26"/>
          <w:szCs w:val="26"/>
        </w:rPr>
      </w:pPr>
      <w:r w:rsidRPr="009D1818">
        <w:rPr>
          <w:sz w:val="26"/>
          <w:szCs w:val="26"/>
        </w:rPr>
        <w:t>Importante, dunque, è il metodo</w:t>
      </w:r>
      <w:r w:rsidR="00F52A03" w:rsidRPr="009D1818">
        <w:rPr>
          <w:sz w:val="26"/>
          <w:szCs w:val="26"/>
        </w:rPr>
        <w:t xml:space="preserve"> che useremo.  P</w:t>
      </w:r>
      <w:r w:rsidRPr="009D1818">
        <w:rPr>
          <w:sz w:val="26"/>
          <w:szCs w:val="26"/>
        </w:rPr>
        <w:t>er corrispondere efficace</w:t>
      </w:r>
      <w:r w:rsidR="00D21F08" w:rsidRPr="009D1818">
        <w:rPr>
          <w:sz w:val="26"/>
          <w:szCs w:val="26"/>
        </w:rPr>
        <w:t>mente ad un</w:t>
      </w:r>
      <w:r w:rsidRPr="009D1818">
        <w:rPr>
          <w:sz w:val="26"/>
          <w:szCs w:val="26"/>
        </w:rPr>
        <w:t xml:space="preserve"> cammin</w:t>
      </w:r>
      <w:r w:rsidR="00D21F08" w:rsidRPr="009D1818">
        <w:rPr>
          <w:sz w:val="26"/>
          <w:szCs w:val="26"/>
        </w:rPr>
        <w:t>o sinodale,</w:t>
      </w:r>
      <w:r w:rsidR="00E95633" w:rsidRPr="009D1818">
        <w:rPr>
          <w:sz w:val="26"/>
          <w:szCs w:val="26"/>
        </w:rPr>
        <w:t xml:space="preserve"> la seconda giornata del convegno </w:t>
      </w:r>
      <w:r w:rsidR="00D21F08" w:rsidRPr="009D1818">
        <w:rPr>
          <w:sz w:val="26"/>
          <w:szCs w:val="26"/>
        </w:rPr>
        <w:t xml:space="preserve"> prevede</w:t>
      </w:r>
      <w:r w:rsidR="00E95633" w:rsidRPr="009D1818">
        <w:rPr>
          <w:sz w:val="26"/>
          <w:szCs w:val="26"/>
        </w:rPr>
        <w:t xml:space="preserve"> </w:t>
      </w:r>
      <w:r w:rsidRPr="009D1818">
        <w:rPr>
          <w:sz w:val="26"/>
          <w:szCs w:val="26"/>
        </w:rPr>
        <w:t>l’esperienza</w:t>
      </w:r>
      <w:r w:rsidR="00E95633" w:rsidRPr="009D1818">
        <w:rPr>
          <w:sz w:val="26"/>
          <w:szCs w:val="26"/>
        </w:rPr>
        <w:t xml:space="preserve"> d</w:t>
      </w:r>
      <w:r w:rsidRPr="009D1818">
        <w:rPr>
          <w:sz w:val="26"/>
          <w:szCs w:val="26"/>
        </w:rPr>
        <w:t xml:space="preserve">i laboratori vissuti </w:t>
      </w:r>
      <w:r w:rsidR="00B12BC9" w:rsidRPr="009D1818">
        <w:rPr>
          <w:sz w:val="26"/>
          <w:szCs w:val="26"/>
        </w:rPr>
        <w:t>in piccoli gruppi come</w:t>
      </w:r>
      <w:r w:rsidR="00E95633" w:rsidRPr="009D1818">
        <w:rPr>
          <w:sz w:val="26"/>
          <w:szCs w:val="26"/>
        </w:rPr>
        <w:t xml:space="preserve"> strumento</w:t>
      </w:r>
      <w:r w:rsidRPr="009D1818">
        <w:rPr>
          <w:sz w:val="26"/>
          <w:szCs w:val="26"/>
        </w:rPr>
        <w:t xml:space="preserve"> </w:t>
      </w:r>
      <w:r w:rsidR="00E95633" w:rsidRPr="009D1818">
        <w:rPr>
          <w:sz w:val="26"/>
          <w:szCs w:val="26"/>
        </w:rPr>
        <w:t>per rendere ancora più efficace, rappresentativo e profet</w:t>
      </w:r>
      <w:r w:rsidR="007039CC" w:rsidRPr="009D1818">
        <w:rPr>
          <w:sz w:val="26"/>
          <w:szCs w:val="26"/>
        </w:rPr>
        <w:t>ico il valore del camminare insieme ascoltandoci</w:t>
      </w:r>
      <w:r w:rsidRPr="009D1818">
        <w:rPr>
          <w:sz w:val="26"/>
          <w:szCs w:val="26"/>
        </w:rPr>
        <w:t xml:space="preserve">. </w:t>
      </w:r>
    </w:p>
    <w:p w:rsidR="00E95633" w:rsidRPr="009D1818" w:rsidRDefault="00F243B7" w:rsidP="00E95633">
      <w:pPr>
        <w:jc w:val="both"/>
        <w:rPr>
          <w:sz w:val="26"/>
          <w:szCs w:val="26"/>
        </w:rPr>
      </w:pPr>
      <w:r w:rsidRPr="009D1818">
        <w:rPr>
          <w:sz w:val="26"/>
          <w:szCs w:val="26"/>
        </w:rPr>
        <w:t xml:space="preserve">Ecco allora </w:t>
      </w:r>
      <w:r w:rsidRPr="009D1818">
        <w:rPr>
          <w:b/>
          <w:sz w:val="26"/>
          <w:szCs w:val="26"/>
        </w:rPr>
        <w:t>alcuni consigli</w:t>
      </w:r>
      <w:r w:rsidRPr="009D1818">
        <w:rPr>
          <w:sz w:val="26"/>
          <w:szCs w:val="26"/>
        </w:rPr>
        <w:t>.</w:t>
      </w:r>
    </w:p>
    <w:p w:rsidR="00E95633" w:rsidRPr="009D1818" w:rsidRDefault="00E95633" w:rsidP="00E95633">
      <w:pPr>
        <w:jc w:val="both"/>
        <w:rPr>
          <w:sz w:val="26"/>
          <w:szCs w:val="26"/>
        </w:rPr>
      </w:pPr>
      <w:r w:rsidRPr="009D1818">
        <w:rPr>
          <w:sz w:val="26"/>
          <w:szCs w:val="26"/>
        </w:rPr>
        <w:t>Nell</w:t>
      </w:r>
      <w:r w:rsidR="00D96132" w:rsidRPr="009D1818">
        <w:rPr>
          <w:sz w:val="26"/>
          <w:szCs w:val="26"/>
        </w:rPr>
        <w:t>a scelta dei convegnisti sarà</w:t>
      </w:r>
      <w:r w:rsidRPr="009D1818">
        <w:rPr>
          <w:sz w:val="26"/>
          <w:szCs w:val="26"/>
        </w:rPr>
        <w:t xml:space="preserve"> opportuno considerare la partecipazione di operatori pastorali concretamente coinvolti nel cammino parrocchiale e diocesano, e</w:t>
      </w:r>
      <w:r w:rsidR="00D21F08" w:rsidRPr="009D1818">
        <w:rPr>
          <w:sz w:val="26"/>
          <w:szCs w:val="26"/>
        </w:rPr>
        <w:t>,</w:t>
      </w:r>
      <w:r w:rsidRPr="009D1818">
        <w:rPr>
          <w:sz w:val="26"/>
          <w:szCs w:val="26"/>
        </w:rPr>
        <w:t xml:space="preserve"> condizione indispensabile per dare uno </w:t>
      </w:r>
      <w:r w:rsidR="00D96132" w:rsidRPr="009D1818">
        <w:rPr>
          <w:sz w:val="26"/>
          <w:szCs w:val="26"/>
        </w:rPr>
        <w:t xml:space="preserve">sguardo più concreto al futuro </w:t>
      </w:r>
      <w:r w:rsidR="00D96132" w:rsidRPr="009D1818">
        <w:rPr>
          <w:b/>
          <w:sz w:val="26"/>
          <w:szCs w:val="26"/>
        </w:rPr>
        <w:t>coinvol</w:t>
      </w:r>
      <w:r w:rsidR="00942551" w:rsidRPr="009D1818">
        <w:rPr>
          <w:b/>
          <w:sz w:val="26"/>
          <w:szCs w:val="26"/>
        </w:rPr>
        <w:t>g</w:t>
      </w:r>
      <w:r w:rsidR="00D96132" w:rsidRPr="009D1818">
        <w:rPr>
          <w:b/>
          <w:sz w:val="26"/>
          <w:szCs w:val="26"/>
        </w:rPr>
        <w:t xml:space="preserve">ere anche  </w:t>
      </w:r>
      <w:r w:rsidR="00B12BC9" w:rsidRPr="009D1818">
        <w:rPr>
          <w:b/>
          <w:sz w:val="26"/>
          <w:szCs w:val="26"/>
        </w:rPr>
        <w:t>una</w:t>
      </w:r>
      <w:r w:rsidR="00D96132" w:rsidRPr="009D1818">
        <w:rPr>
          <w:b/>
          <w:sz w:val="26"/>
          <w:szCs w:val="26"/>
        </w:rPr>
        <w:t xml:space="preserve"> significativa</w:t>
      </w:r>
      <w:r w:rsidR="00B12BC9" w:rsidRPr="009D1818">
        <w:rPr>
          <w:b/>
          <w:sz w:val="26"/>
          <w:szCs w:val="26"/>
        </w:rPr>
        <w:t xml:space="preserve"> </w:t>
      </w:r>
      <w:r w:rsidRPr="009D1818">
        <w:rPr>
          <w:b/>
          <w:sz w:val="26"/>
          <w:szCs w:val="26"/>
        </w:rPr>
        <w:t xml:space="preserve"> presenza di giovani</w:t>
      </w:r>
      <w:r w:rsidR="00D96132" w:rsidRPr="009D1818">
        <w:rPr>
          <w:sz w:val="26"/>
          <w:szCs w:val="26"/>
        </w:rPr>
        <w:t>, tenendo conto anche dei gruppi e delle associazioni presenti.</w:t>
      </w:r>
    </w:p>
    <w:p w:rsidR="00E95633" w:rsidRPr="009D1818" w:rsidRDefault="00874DA5" w:rsidP="00E95633">
      <w:pPr>
        <w:jc w:val="both"/>
        <w:rPr>
          <w:sz w:val="26"/>
          <w:szCs w:val="26"/>
        </w:rPr>
      </w:pPr>
      <w:r w:rsidRPr="009D1818">
        <w:rPr>
          <w:sz w:val="26"/>
          <w:szCs w:val="26"/>
        </w:rPr>
        <w:lastRenderedPageBreak/>
        <w:t>Sarà</w:t>
      </w:r>
      <w:r w:rsidR="00E95633" w:rsidRPr="009D1818">
        <w:rPr>
          <w:sz w:val="26"/>
          <w:szCs w:val="26"/>
        </w:rPr>
        <w:t xml:space="preserve"> utile che i parroci </w:t>
      </w:r>
      <w:r w:rsidRPr="009D1818">
        <w:rPr>
          <w:sz w:val="26"/>
          <w:szCs w:val="26"/>
        </w:rPr>
        <w:t>comunichino</w:t>
      </w:r>
      <w:r w:rsidR="00E95633" w:rsidRPr="009D1818">
        <w:rPr>
          <w:sz w:val="26"/>
          <w:szCs w:val="26"/>
        </w:rPr>
        <w:t xml:space="preserve"> in tempo agli operatori pastorali </w:t>
      </w:r>
      <w:r w:rsidRPr="009D1818">
        <w:rPr>
          <w:sz w:val="26"/>
          <w:szCs w:val="26"/>
        </w:rPr>
        <w:t>la scelta di</w:t>
      </w:r>
      <w:r w:rsidR="00E95633" w:rsidRPr="009D1818">
        <w:rPr>
          <w:sz w:val="26"/>
          <w:szCs w:val="26"/>
        </w:rPr>
        <w:t xml:space="preserve"> uno dei cinque laboratori</w:t>
      </w:r>
      <w:r w:rsidR="003926B2" w:rsidRPr="009D1818">
        <w:rPr>
          <w:sz w:val="26"/>
          <w:szCs w:val="26"/>
        </w:rPr>
        <w:t xml:space="preserve"> a cui partecipano</w:t>
      </w:r>
      <w:r w:rsidR="00E95633" w:rsidRPr="009D1818">
        <w:rPr>
          <w:sz w:val="26"/>
          <w:szCs w:val="26"/>
        </w:rPr>
        <w:t xml:space="preserve"> per giungere preparati</w:t>
      </w:r>
      <w:r w:rsidRPr="009D1818">
        <w:rPr>
          <w:sz w:val="26"/>
          <w:szCs w:val="26"/>
        </w:rPr>
        <w:t xml:space="preserve"> alla fase laboratoriale </w:t>
      </w:r>
      <w:r w:rsidR="00E95633" w:rsidRPr="009D1818">
        <w:rPr>
          <w:sz w:val="26"/>
          <w:szCs w:val="26"/>
        </w:rPr>
        <w:t>del Convegno.</w:t>
      </w:r>
    </w:p>
    <w:p w:rsidR="00CC3CD4" w:rsidRPr="009D1818" w:rsidRDefault="005066EC" w:rsidP="00E95633">
      <w:pPr>
        <w:jc w:val="both"/>
        <w:rPr>
          <w:sz w:val="26"/>
          <w:szCs w:val="26"/>
        </w:rPr>
      </w:pPr>
      <w:r w:rsidRPr="009D1818">
        <w:rPr>
          <w:sz w:val="26"/>
          <w:szCs w:val="26"/>
        </w:rPr>
        <w:t>E’ necessario</w:t>
      </w:r>
      <w:r w:rsidR="00E95633" w:rsidRPr="009D1818">
        <w:rPr>
          <w:sz w:val="26"/>
          <w:szCs w:val="26"/>
        </w:rPr>
        <w:t xml:space="preserve"> che ogni parrocchia comunic</w:t>
      </w:r>
      <w:r w:rsidR="007E69A0" w:rsidRPr="009D1818">
        <w:rPr>
          <w:sz w:val="26"/>
          <w:szCs w:val="26"/>
        </w:rPr>
        <w:t>hi alla segreteria pastorale (</w:t>
      </w:r>
      <w:proofErr w:type="spellStart"/>
      <w:r w:rsidR="007E69A0" w:rsidRPr="009D1818">
        <w:rPr>
          <w:i/>
          <w:sz w:val="26"/>
          <w:szCs w:val="26"/>
        </w:rPr>
        <w:t>Resp</w:t>
      </w:r>
      <w:proofErr w:type="spellEnd"/>
      <w:r w:rsidR="007E69A0" w:rsidRPr="009D1818">
        <w:rPr>
          <w:i/>
          <w:sz w:val="26"/>
          <w:szCs w:val="26"/>
        </w:rPr>
        <w:t>. Don Lello Marino e don Marco Miele</w:t>
      </w:r>
      <w:r w:rsidR="007E69A0" w:rsidRPr="009D1818">
        <w:rPr>
          <w:sz w:val="26"/>
          <w:szCs w:val="26"/>
        </w:rPr>
        <w:t>)</w:t>
      </w:r>
      <w:r w:rsidR="00E95633" w:rsidRPr="009D1818">
        <w:rPr>
          <w:sz w:val="26"/>
          <w:szCs w:val="26"/>
        </w:rPr>
        <w:t xml:space="preserve"> i partecipanti e la loro scelta laboratoriale entro</w:t>
      </w:r>
      <w:r w:rsidR="001A513F" w:rsidRPr="009D1818">
        <w:rPr>
          <w:sz w:val="26"/>
          <w:szCs w:val="26"/>
        </w:rPr>
        <w:t xml:space="preserve"> e non oltre</w:t>
      </w:r>
      <w:r w:rsidR="00E95633" w:rsidRPr="009D1818">
        <w:rPr>
          <w:sz w:val="26"/>
          <w:szCs w:val="26"/>
        </w:rPr>
        <w:t xml:space="preserve"> il 19 settembre</w:t>
      </w:r>
      <w:r w:rsidR="001A513F" w:rsidRPr="009D1818">
        <w:rPr>
          <w:sz w:val="26"/>
          <w:szCs w:val="26"/>
        </w:rPr>
        <w:t xml:space="preserve"> via fax al numero 081 5045597 o</w:t>
      </w:r>
      <w:r w:rsidR="007F709C" w:rsidRPr="009D1818">
        <w:rPr>
          <w:sz w:val="26"/>
          <w:szCs w:val="26"/>
        </w:rPr>
        <w:t xml:space="preserve"> all’indirizzo e-mail </w:t>
      </w:r>
      <w:hyperlink r:id="rId5" w:history="1">
        <w:r w:rsidR="007A37B9" w:rsidRPr="009D1818">
          <w:rPr>
            <w:rStyle w:val="Collegamentoipertestuale"/>
            <w:sz w:val="26"/>
            <w:szCs w:val="26"/>
          </w:rPr>
          <w:t>segreteriapastorale@diocesiaversa.it</w:t>
        </w:r>
      </w:hyperlink>
      <w:r w:rsidR="007A37B9" w:rsidRPr="009D1818">
        <w:rPr>
          <w:sz w:val="26"/>
          <w:szCs w:val="26"/>
        </w:rPr>
        <w:t xml:space="preserve"> </w:t>
      </w:r>
      <w:r w:rsidR="007E69A0" w:rsidRPr="009D1818">
        <w:rPr>
          <w:sz w:val="26"/>
          <w:szCs w:val="26"/>
        </w:rPr>
        <w:t xml:space="preserve">. </w:t>
      </w:r>
      <w:r w:rsidR="00277F3E" w:rsidRPr="009D1818">
        <w:rPr>
          <w:sz w:val="26"/>
          <w:szCs w:val="26"/>
        </w:rPr>
        <w:t>Inoltre, p</w:t>
      </w:r>
      <w:r w:rsidR="00CC3CD4" w:rsidRPr="009D1818">
        <w:rPr>
          <w:sz w:val="26"/>
          <w:szCs w:val="26"/>
        </w:rPr>
        <w:t xml:space="preserve">er informazioni si può </w:t>
      </w:r>
      <w:r w:rsidR="00277F3E" w:rsidRPr="009D1818">
        <w:rPr>
          <w:sz w:val="26"/>
          <w:szCs w:val="26"/>
        </w:rPr>
        <w:t xml:space="preserve">consultare il sito </w:t>
      </w:r>
      <w:hyperlink r:id="rId6" w:history="1">
        <w:r w:rsidR="00E50E18" w:rsidRPr="009D1818">
          <w:rPr>
            <w:rStyle w:val="Collegamentoipertestuale"/>
            <w:sz w:val="26"/>
            <w:szCs w:val="26"/>
          </w:rPr>
          <w:t>www.diocesiaversa.it</w:t>
        </w:r>
      </w:hyperlink>
      <w:r w:rsidR="00E50E18" w:rsidRPr="009D1818">
        <w:rPr>
          <w:sz w:val="26"/>
          <w:szCs w:val="26"/>
          <w:u w:val="single"/>
        </w:rPr>
        <w:t xml:space="preserve"> </w:t>
      </w:r>
    </w:p>
    <w:p w:rsidR="00942551" w:rsidRPr="009D1818" w:rsidRDefault="00CC3CD4" w:rsidP="00532F29">
      <w:pPr>
        <w:jc w:val="both"/>
        <w:rPr>
          <w:sz w:val="26"/>
          <w:szCs w:val="26"/>
        </w:rPr>
      </w:pPr>
      <w:r w:rsidRPr="009D1818">
        <w:rPr>
          <w:sz w:val="26"/>
          <w:szCs w:val="26"/>
        </w:rPr>
        <w:t xml:space="preserve">ATENZIONE: </w:t>
      </w:r>
      <w:r w:rsidR="005D76BF" w:rsidRPr="009D1818">
        <w:rPr>
          <w:sz w:val="26"/>
          <w:szCs w:val="26"/>
        </w:rPr>
        <w:t>non sarà possibile iscriversi in sede di convegno.</w:t>
      </w:r>
    </w:p>
    <w:p w:rsidR="009D1818" w:rsidRDefault="009D1818" w:rsidP="00532F29">
      <w:pPr>
        <w:jc w:val="both"/>
        <w:rPr>
          <w:b/>
          <w:sz w:val="26"/>
          <w:szCs w:val="26"/>
        </w:rPr>
      </w:pPr>
    </w:p>
    <w:p w:rsidR="007E69A0" w:rsidRPr="009D1818" w:rsidRDefault="00CC3CD4" w:rsidP="00532F29">
      <w:pPr>
        <w:jc w:val="both"/>
        <w:rPr>
          <w:sz w:val="26"/>
          <w:szCs w:val="26"/>
        </w:rPr>
      </w:pPr>
      <w:bookmarkStart w:id="0" w:name="_GoBack"/>
      <w:bookmarkEnd w:id="0"/>
      <w:r w:rsidRPr="009D1818">
        <w:rPr>
          <w:b/>
          <w:sz w:val="26"/>
          <w:szCs w:val="26"/>
        </w:rPr>
        <w:t>N</w:t>
      </w:r>
      <w:r w:rsidR="00532F29" w:rsidRPr="009D1818">
        <w:rPr>
          <w:b/>
          <w:sz w:val="26"/>
          <w:szCs w:val="26"/>
        </w:rPr>
        <w:t>ote organizzative</w:t>
      </w:r>
      <w:r w:rsidR="009458C1" w:rsidRPr="009D1818">
        <w:rPr>
          <w:sz w:val="26"/>
          <w:szCs w:val="26"/>
        </w:rPr>
        <w:t>.</w:t>
      </w:r>
    </w:p>
    <w:p w:rsidR="00532F29" w:rsidRPr="009D1818" w:rsidRDefault="00532F29" w:rsidP="00532F29">
      <w:pPr>
        <w:jc w:val="both"/>
        <w:rPr>
          <w:sz w:val="26"/>
          <w:szCs w:val="26"/>
        </w:rPr>
      </w:pPr>
      <w:r w:rsidRPr="009D1818">
        <w:rPr>
          <w:sz w:val="26"/>
          <w:szCs w:val="26"/>
        </w:rPr>
        <w:t>Al Convegno</w:t>
      </w:r>
      <w:r w:rsidR="003C2F32" w:rsidRPr="009D1818">
        <w:rPr>
          <w:sz w:val="26"/>
          <w:szCs w:val="26"/>
        </w:rPr>
        <w:t xml:space="preserve"> ci si iscrive</w:t>
      </w:r>
      <w:r w:rsidRPr="009D1818">
        <w:rPr>
          <w:sz w:val="26"/>
          <w:szCs w:val="26"/>
        </w:rPr>
        <w:t xml:space="preserve"> compilando l’apposito modulo scaricabile</w:t>
      </w:r>
      <w:r w:rsidR="003C2F32" w:rsidRPr="009D1818">
        <w:rPr>
          <w:sz w:val="26"/>
          <w:szCs w:val="26"/>
        </w:rPr>
        <w:t xml:space="preserve">, anche, </w:t>
      </w:r>
      <w:r w:rsidRPr="009D1818">
        <w:rPr>
          <w:sz w:val="26"/>
          <w:szCs w:val="26"/>
        </w:rPr>
        <w:t xml:space="preserve"> dal sito,</w:t>
      </w:r>
      <w:r w:rsidR="007F760D" w:rsidRPr="009D1818">
        <w:rPr>
          <w:sz w:val="26"/>
          <w:szCs w:val="26"/>
        </w:rPr>
        <w:t xml:space="preserve"> e consegnandolo entro e non oltre il 19 Settembre</w:t>
      </w:r>
      <w:r w:rsidR="005B1524" w:rsidRPr="009D1818">
        <w:rPr>
          <w:sz w:val="26"/>
          <w:szCs w:val="26"/>
        </w:rPr>
        <w:t xml:space="preserve"> </w:t>
      </w:r>
      <w:proofErr w:type="spellStart"/>
      <w:r w:rsidR="005B1524" w:rsidRPr="009D1818">
        <w:rPr>
          <w:sz w:val="26"/>
          <w:szCs w:val="26"/>
        </w:rPr>
        <w:t>c.a</w:t>
      </w:r>
      <w:proofErr w:type="spellEnd"/>
      <w:r w:rsidR="005B1524" w:rsidRPr="009D1818">
        <w:rPr>
          <w:sz w:val="26"/>
          <w:szCs w:val="26"/>
        </w:rPr>
        <w:t xml:space="preserve">  via fax o via e-mail </w:t>
      </w:r>
      <w:r w:rsidR="003C2F32" w:rsidRPr="009D1818">
        <w:rPr>
          <w:sz w:val="26"/>
          <w:szCs w:val="26"/>
        </w:rPr>
        <w:t>.</w:t>
      </w:r>
    </w:p>
    <w:p w:rsidR="003C2F32" w:rsidRPr="009D1818" w:rsidRDefault="003C2F32" w:rsidP="00532F29">
      <w:pPr>
        <w:jc w:val="both"/>
        <w:rPr>
          <w:sz w:val="26"/>
          <w:szCs w:val="26"/>
        </w:rPr>
      </w:pPr>
      <w:r w:rsidRPr="009D1818">
        <w:rPr>
          <w:b/>
          <w:sz w:val="26"/>
          <w:szCs w:val="26"/>
        </w:rPr>
        <w:t>Partecipanti</w:t>
      </w:r>
      <w:r w:rsidRPr="009D1818">
        <w:rPr>
          <w:sz w:val="26"/>
          <w:szCs w:val="26"/>
        </w:rPr>
        <w:t>:</w:t>
      </w:r>
    </w:p>
    <w:p w:rsidR="00532F29" w:rsidRPr="009D1818" w:rsidRDefault="00532F29" w:rsidP="00532F29">
      <w:pPr>
        <w:jc w:val="both"/>
        <w:rPr>
          <w:sz w:val="26"/>
          <w:szCs w:val="26"/>
        </w:rPr>
      </w:pPr>
      <w:r w:rsidRPr="009D1818">
        <w:rPr>
          <w:sz w:val="26"/>
          <w:szCs w:val="26"/>
        </w:rPr>
        <w:t xml:space="preserve">• Parroci, Rettori, </w:t>
      </w:r>
      <w:r w:rsidR="005D76BF" w:rsidRPr="009D1818">
        <w:rPr>
          <w:sz w:val="26"/>
          <w:szCs w:val="26"/>
        </w:rPr>
        <w:t>Sacerdoti, Diac</w:t>
      </w:r>
      <w:r w:rsidR="00F52A03" w:rsidRPr="009D1818">
        <w:rPr>
          <w:sz w:val="26"/>
          <w:szCs w:val="26"/>
        </w:rPr>
        <w:t>oni</w:t>
      </w:r>
      <w:r w:rsidRPr="009D1818">
        <w:rPr>
          <w:sz w:val="26"/>
          <w:szCs w:val="26"/>
        </w:rPr>
        <w:t>;</w:t>
      </w:r>
    </w:p>
    <w:p w:rsidR="003C2F32" w:rsidRPr="009D1818" w:rsidRDefault="00532F29" w:rsidP="00532F29">
      <w:pPr>
        <w:jc w:val="both"/>
        <w:rPr>
          <w:sz w:val="26"/>
          <w:szCs w:val="26"/>
        </w:rPr>
      </w:pPr>
      <w:r w:rsidRPr="009D1818">
        <w:rPr>
          <w:sz w:val="26"/>
          <w:szCs w:val="26"/>
        </w:rPr>
        <w:t xml:space="preserve">• </w:t>
      </w:r>
      <w:r w:rsidR="005D76BF" w:rsidRPr="009D1818">
        <w:rPr>
          <w:sz w:val="26"/>
          <w:szCs w:val="26"/>
        </w:rPr>
        <w:t xml:space="preserve">i delegati di </w:t>
      </w:r>
      <w:r w:rsidR="00F52A03" w:rsidRPr="009D1818">
        <w:rPr>
          <w:sz w:val="26"/>
          <w:szCs w:val="26"/>
        </w:rPr>
        <w:t>ogni parrocchia o rettoria</w:t>
      </w:r>
      <w:r w:rsidR="005D76BF" w:rsidRPr="009D1818">
        <w:rPr>
          <w:sz w:val="26"/>
          <w:szCs w:val="26"/>
        </w:rPr>
        <w:t xml:space="preserve">: fino a 5000 abitanti 5 delegati; </w:t>
      </w:r>
      <w:r w:rsidR="003C2F32" w:rsidRPr="009D1818">
        <w:rPr>
          <w:sz w:val="26"/>
          <w:szCs w:val="26"/>
        </w:rPr>
        <w:t xml:space="preserve">oltre i 5000 abitanti </w:t>
      </w:r>
      <w:r w:rsidR="005D76BF" w:rsidRPr="009D1818">
        <w:rPr>
          <w:sz w:val="26"/>
          <w:szCs w:val="26"/>
        </w:rPr>
        <w:t>si ag</w:t>
      </w:r>
      <w:r w:rsidR="003C2F32" w:rsidRPr="009D1818">
        <w:rPr>
          <w:sz w:val="26"/>
          <w:szCs w:val="26"/>
        </w:rPr>
        <w:t>giunge in più 1</w:t>
      </w:r>
      <w:r w:rsidR="005D76BF" w:rsidRPr="009D1818">
        <w:rPr>
          <w:sz w:val="26"/>
          <w:szCs w:val="26"/>
        </w:rPr>
        <w:t xml:space="preserve"> delegato per ogni 1000 ab</w:t>
      </w:r>
      <w:r w:rsidR="00F52A03" w:rsidRPr="009D1818">
        <w:rPr>
          <w:sz w:val="26"/>
          <w:szCs w:val="26"/>
        </w:rPr>
        <w:t>itanti</w:t>
      </w:r>
      <w:r w:rsidR="003C2F32" w:rsidRPr="009D1818">
        <w:rPr>
          <w:sz w:val="26"/>
          <w:szCs w:val="26"/>
        </w:rPr>
        <w:t xml:space="preserve"> </w:t>
      </w:r>
      <w:r w:rsidR="005D76BF" w:rsidRPr="009D1818">
        <w:rPr>
          <w:sz w:val="26"/>
          <w:szCs w:val="26"/>
        </w:rPr>
        <w:t xml:space="preserve"> fino a un massimo di 10 delegati </w:t>
      </w:r>
    </w:p>
    <w:p w:rsidR="00532F29" w:rsidRPr="009D1818" w:rsidRDefault="00532F29" w:rsidP="00532F29">
      <w:pPr>
        <w:jc w:val="both"/>
        <w:rPr>
          <w:sz w:val="26"/>
          <w:szCs w:val="26"/>
        </w:rPr>
      </w:pPr>
      <w:r w:rsidRPr="009D1818">
        <w:rPr>
          <w:sz w:val="26"/>
          <w:szCs w:val="26"/>
        </w:rPr>
        <w:t xml:space="preserve">• </w:t>
      </w:r>
      <w:r w:rsidR="00927120" w:rsidRPr="009D1818">
        <w:rPr>
          <w:sz w:val="26"/>
          <w:szCs w:val="26"/>
        </w:rPr>
        <w:t>Religiosi e Religiose (</w:t>
      </w:r>
      <w:r w:rsidR="009458C1" w:rsidRPr="009D1818">
        <w:rPr>
          <w:sz w:val="26"/>
          <w:szCs w:val="26"/>
        </w:rPr>
        <w:t>2 per ogni congregazione</w:t>
      </w:r>
      <w:r w:rsidRPr="009D1818">
        <w:rPr>
          <w:sz w:val="26"/>
          <w:szCs w:val="26"/>
        </w:rPr>
        <w:t>);</w:t>
      </w:r>
    </w:p>
    <w:p w:rsidR="00532F29" w:rsidRPr="009D1818" w:rsidRDefault="00532F29" w:rsidP="00532F29">
      <w:pPr>
        <w:jc w:val="both"/>
        <w:rPr>
          <w:sz w:val="26"/>
          <w:szCs w:val="26"/>
        </w:rPr>
      </w:pPr>
      <w:r w:rsidRPr="009D1818">
        <w:rPr>
          <w:sz w:val="26"/>
          <w:szCs w:val="26"/>
        </w:rPr>
        <w:t>• Delegati delle aggregazioni ecclesiali laicali</w:t>
      </w:r>
      <w:r w:rsidR="00927120" w:rsidRPr="009D1818">
        <w:rPr>
          <w:sz w:val="26"/>
          <w:szCs w:val="26"/>
        </w:rPr>
        <w:t xml:space="preserve"> </w:t>
      </w:r>
      <w:r w:rsidR="007E69A0" w:rsidRPr="009D1818">
        <w:rPr>
          <w:sz w:val="26"/>
          <w:szCs w:val="26"/>
        </w:rPr>
        <w:t>(</w:t>
      </w:r>
      <w:r w:rsidR="00927120" w:rsidRPr="009D1818">
        <w:rPr>
          <w:sz w:val="26"/>
          <w:szCs w:val="26"/>
        </w:rPr>
        <w:t>CDAL)</w:t>
      </w:r>
    </w:p>
    <w:p w:rsidR="009458C1" w:rsidRPr="009D1818" w:rsidRDefault="009458C1" w:rsidP="00532F29">
      <w:pPr>
        <w:jc w:val="both"/>
        <w:rPr>
          <w:sz w:val="26"/>
          <w:szCs w:val="26"/>
        </w:rPr>
      </w:pPr>
    </w:p>
    <w:p w:rsidR="007E69A0" w:rsidRPr="009D1818" w:rsidRDefault="00532F29" w:rsidP="00532F29">
      <w:pPr>
        <w:jc w:val="both"/>
        <w:rPr>
          <w:sz w:val="26"/>
          <w:szCs w:val="26"/>
        </w:rPr>
      </w:pPr>
      <w:r w:rsidRPr="009D1818">
        <w:rPr>
          <w:sz w:val="26"/>
          <w:szCs w:val="26"/>
        </w:rPr>
        <w:t>Le cartelline con il materiale si ritireranno p</w:t>
      </w:r>
      <w:r w:rsidR="007E69A0" w:rsidRPr="009D1818">
        <w:rPr>
          <w:sz w:val="26"/>
          <w:szCs w:val="26"/>
        </w:rPr>
        <w:t xml:space="preserve">resso la Segreteria pastorale in curia entro le 13,00 del  giorno 30 </w:t>
      </w:r>
      <w:r w:rsidRPr="009D1818">
        <w:rPr>
          <w:sz w:val="26"/>
          <w:szCs w:val="26"/>
        </w:rPr>
        <w:t xml:space="preserve"> settembre</w:t>
      </w:r>
      <w:r w:rsidR="007E69A0" w:rsidRPr="009D1818">
        <w:rPr>
          <w:sz w:val="26"/>
          <w:szCs w:val="26"/>
        </w:rPr>
        <w:t xml:space="preserve"> e non in sede di convegno .</w:t>
      </w:r>
    </w:p>
    <w:p w:rsidR="00532F29" w:rsidRPr="009D1818" w:rsidRDefault="00532F29" w:rsidP="00532F29">
      <w:pPr>
        <w:jc w:val="both"/>
        <w:rPr>
          <w:sz w:val="26"/>
          <w:szCs w:val="26"/>
        </w:rPr>
      </w:pPr>
      <w:r w:rsidRPr="009D1818">
        <w:rPr>
          <w:sz w:val="26"/>
          <w:szCs w:val="26"/>
        </w:rPr>
        <w:t>Si consiglia di organizzare anche l’orario delle celebrazioni parrocchiali in modo da favorire la partecipazione al convegno.</w:t>
      </w:r>
    </w:p>
    <w:p w:rsidR="00E95633" w:rsidRPr="008773F1" w:rsidRDefault="00E95633" w:rsidP="008773F1">
      <w:pPr>
        <w:jc w:val="both"/>
        <w:rPr>
          <w:sz w:val="28"/>
          <w:szCs w:val="28"/>
        </w:rPr>
      </w:pPr>
    </w:p>
    <w:sectPr w:rsidR="00E95633" w:rsidRPr="008773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F1"/>
    <w:rsid w:val="000B74E2"/>
    <w:rsid w:val="001A513F"/>
    <w:rsid w:val="00277F3E"/>
    <w:rsid w:val="00295874"/>
    <w:rsid w:val="003926B2"/>
    <w:rsid w:val="003953E2"/>
    <w:rsid w:val="003C2F32"/>
    <w:rsid w:val="00462ED3"/>
    <w:rsid w:val="005066EC"/>
    <w:rsid w:val="00520631"/>
    <w:rsid w:val="00532F29"/>
    <w:rsid w:val="005B1524"/>
    <w:rsid w:val="005D76BF"/>
    <w:rsid w:val="005F2A40"/>
    <w:rsid w:val="006C26F3"/>
    <w:rsid w:val="006D16A9"/>
    <w:rsid w:val="007039CC"/>
    <w:rsid w:val="007A151F"/>
    <w:rsid w:val="007A37B9"/>
    <w:rsid w:val="007E69A0"/>
    <w:rsid w:val="007F709C"/>
    <w:rsid w:val="007F760D"/>
    <w:rsid w:val="00874DA5"/>
    <w:rsid w:val="008773F1"/>
    <w:rsid w:val="008A5F38"/>
    <w:rsid w:val="00927120"/>
    <w:rsid w:val="00942551"/>
    <w:rsid w:val="009458C1"/>
    <w:rsid w:val="00974A98"/>
    <w:rsid w:val="009D1818"/>
    <w:rsid w:val="00A107EC"/>
    <w:rsid w:val="00B12BC9"/>
    <w:rsid w:val="00B84A93"/>
    <w:rsid w:val="00B96494"/>
    <w:rsid w:val="00C403F3"/>
    <w:rsid w:val="00CC3CD4"/>
    <w:rsid w:val="00D17001"/>
    <w:rsid w:val="00D21F08"/>
    <w:rsid w:val="00D65932"/>
    <w:rsid w:val="00D96132"/>
    <w:rsid w:val="00E337B1"/>
    <w:rsid w:val="00E50E18"/>
    <w:rsid w:val="00E95633"/>
    <w:rsid w:val="00F243B7"/>
    <w:rsid w:val="00F5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6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A37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6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A37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ocesiaversa.it" TargetMode="External"/><Relationship Id="rId5" Type="http://schemas.openxmlformats.org/officeDocument/2006/relationships/hyperlink" Target="mailto:segreteriapastorale@diocesiavers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36</cp:revision>
  <cp:lastPrinted>2016-09-02T17:31:00Z</cp:lastPrinted>
  <dcterms:created xsi:type="dcterms:W3CDTF">2016-08-31T08:40:00Z</dcterms:created>
  <dcterms:modified xsi:type="dcterms:W3CDTF">2016-09-06T10:52:00Z</dcterms:modified>
</cp:coreProperties>
</file>