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03" w:rsidRPr="00653103" w:rsidRDefault="00653103" w:rsidP="00653103">
      <w:pPr>
        <w:pStyle w:val="Nessunaspaziatura"/>
        <w:rPr>
          <w:rFonts w:ascii="Times New Roman" w:hAnsi="Times New Roman" w:cs="Times New Roman"/>
          <w:b/>
          <w:sz w:val="28"/>
          <w:szCs w:val="28"/>
        </w:rPr>
      </w:pPr>
      <w:r w:rsidRPr="00653103">
        <w:rPr>
          <w:rFonts w:ascii="Times New Roman" w:hAnsi="Times New Roman" w:cs="Times New Roman"/>
          <w:b/>
          <w:sz w:val="28"/>
          <w:szCs w:val="28"/>
        </w:rPr>
        <w:t>Intenzioni di preghiera da aggiungere per la Giornata della vita</w:t>
      </w:r>
    </w:p>
    <w:p w:rsidR="00653103" w:rsidRDefault="00653103" w:rsidP="00653103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653103" w:rsidRDefault="00653103" w:rsidP="00653103">
      <w:pPr>
        <w:pStyle w:val="Nessunaspaziatur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Perché riusciamo a comprendere il valore grande della vita, di cui il Signore ci ha fatto dono chiamandoci all’esistenza, come vocazione al bene, da condividere con tutti. Preghiamo.</w:t>
      </w:r>
    </w:p>
    <w:p w:rsidR="00653103" w:rsidRDefault="00653103" w:rsidP="00653103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653103" w:rsidRDefault="00653103" w:rsidP="00653103">
      <w:pPr>
        <w:pStyle w:val="Nessunaspaziatur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Perché impariamo a cogliere in ogni creatura germogli di bene e di salvezza; in tutto il creato il riflesso di vita e non di morte, impresso da Dio creatore, Signore e amante della vita. Preghiamo.</w:t>
      </w:r>
    </w:p>
    <w:p w:rsidR="00693951" w:rsidRDefault="00693951"/>
    <w:sectPr w:rsidR="00693951" w:rsidSect="006939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53103"/>
    <w:rsid w:val="00653103"/>
    <w:rsid w:val="0069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39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531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2023-02-03T10:13:00Z</dcterms:created>
  <dcterms:modified xsi:type="dcterms:W3CDTF">2023-02-03T10:15:00Z</dcterms:modified>
</cp:coreProperties>
</file>